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(c)Last Will and Testament—Basic for Married Person with Minor Children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of ____________________, ____________________, being of sound and disposing mind and memory, do make, publish, and declare this to be my Last Will and Testament, and I hereby revoke all wills and codicils heretofore made by me.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 Identification, Definitions, Comments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am married to ____________________. I have _____ children: ____________________, ____________________, and ____________________.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A beneficiary must survive me by thirty (30) days to be entitled to receive a devise.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“Issue” is to be construed as lawful lineal descendants and include adopted persons. Issue shall receive any devise by representation, not per capita.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 Debts, Expenses, Encumbrances, Taxes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direct that my enforceable debts, expenses of my last illness, and funeral and administrative expenses of my estate shall be paid by my personal representative from my residuary estate. At his or her discretion, my personal representative may continue to pay any installment obligations incurred by me during my lifetime on an installment basis or may prepay any or all of such obligations in whole or in part, and my personal representative may, at his or her discretion, distribute any asset encumbered by such an obligation subject to the obligation.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 direct that all inheritance, estate, and succession taxes (including interest and penalties thereon) payable by reason of my death shall be paid out of and be charged generally against my residuary estate without reimbursement from any person.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III. Specific Devises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all my personal effects and household goods, such as jewelry, clothing, furniture, furnishings, silver, books, pictures, and motor and recreation vehicles, to ____________________. If he or she does not survive me, I devise said property, in equal shares, to ____________________, ____________________, and ____________________. If a child does not survive me, his or her share devolves to the deceased child’s issue, or if none survive me, the share devolves, equally, to the surviving children.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IV. Residuary Estate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my residuary estate to ____________________. If he or she does not survive me, I devise my residuary estate, in equal shares, to ____________________, ____________________, and ____________________. If a child does not survive me, his or her share devolves to the deceased child’s issue, or if none survive me, the share devolves, equally, to the surviving children.</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 Personal Representative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hereby appoint ____________________ as personal representative. If he or she cannot serve, I appoint ____________________ as alternate personal representative. I authorize unsupervised administration of my estate. I request that the personal representative serve without bond, or if a bond is required, that a minimum bond be required. My personal representative shall have all powers enumerated and granted to personal representatives under the Code of the State of ____________________, and any other power that may be granted by law, to be exercised without the necessity of Court approval, as my personal representative determines to be in the best interest of the estate.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Guardian</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appoint ____________________ as guardian of the person and property of each of my minor children. If he or she cannot serve as guardian, I appoint ____________________ as alternate guardian. I request that no bond be required for the guardian; however, if such a bond is required, I request that such bond be nominal in amount.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Miscellaneous</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my spouse and I executed wills at approximately the same time, this Last Will and Testament is not made pursuant to any contract or agreement with my spouse.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have signed this Last Will and Testament in the presence of the undersigned witnesses on this _____ day of ____________________, 20__.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consisting of three typewritten pages, this included, was at ____________________, ____________________, this _____ day of ____________________, 20__, signed, sealed, published, and declared by the testator to be his or her Last Will and Testament, in our presence, and we, at the testator’s request and in his or her presence and in the presence of each other, have hereunto subscribed our names as attesting witnesses.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